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F96" w:rsidRPr="00A32F96" w:rsidRDefault="00A32F96" w:rsidP="00A32F96">
      <w:pPr>
        <w:spacing w:after="0" w:line="570" w:lineRule="atLeast"/>
        <w:outlineLvl w:val="0"/>
        <w:rPr>
          <w:rFonts w:ascii="Times New Roman" w:eastAsia="Times New Roman" w:hAnsi="Times New Roman" w:cs="Times New Roman"/>
          <w:color w:val="3A3939"/>
          <w:kern w:val="36"/>
          <w:sz w:val="50"/>
          <w:szCs w:val="50"/>
          <w:lang w:eastAsia="fr-FR"/>
        </w:rPr>
      </w:pPr>
      <w:r w:rsidRPr="00A32F96">
        <w:rPr>
          <w:rFonts w:ascii="Times New Roman" w:eastAsia="Times New Roman" w:hAnsi="Times New Roman" w:cs="Times New Roman"/>
          <w:color w:val="3A3939"/>
          <w:kern w:val="36"/>
          <w:sz w:val="50"/>
          <w:szCs w:val="50"/>
          <w:lang w:eastAsia="fr-FR"/>
        </w:rPr>
        <w:t>Record de 71 millions de déplacés et de réfugiés dans le monde en 2018</w:t>
      </w:r>
    </w:p>
    <w:p w:rsidR="00A32F96" w:rsidRPr="00A32F96" w:rsidRDefault="00A32F96" w:rsidP="00A32F96">
      <w:pPr>
        <w:spacing w:after="0" w:line="300" w:lineRule="atLeast"/>
        <w:rPr>
          <w:rFonts w:ascii="Times New Roman" w:eastAsia="Times New Roman" w:hAnsi="Times New Roman" w:cs="Times New Roman"/>
          <w:color w:val="000000"/>
          <w:sz w:val="24"/>
          <w:szCs w:val="24"/>
          <w:lang w:eastAsia="fr-FR"/>
        </w:rPr>
      </w:pPr>
      <w:r w:rsidRPr="00A32F96">
        <w:rPr>
          <w:rFonts w:ascii="Times New Roman" w:eastAsia="Times New Roman" w:hAnsi="Times New Roman" w:cs="Times New Roman"/>
          <w:color w:val="000000"/>
          <w:sz w:val="24"/>
          <w:szCs w:val="24"/>
          <w:lang w:eastAsia="fr-FR"/>
        </w:rPr>
        <w:t>Par </w:t>
      </w:r>
      <w:hyperlink r:id="rId4" w:history="1">
        <w:r w:rsidRPr="00A32F96">
          <w:rPr>
            <w:rFonts w:ascii="Times New Roman" w:eastAsia="Times New Roman" w:hAnsi="Times New Roman" w:cs="Times New Roman"/>
            <w:color w:val="E5580B"/>
            <w:sz w:val="24"/>
            <w:szCs w:val="24"/>
            <w:lang w:eastAsia="fr-FR"/>
          </w:rPr>
          <w:t xml:space="preserve">Jérémie </w:t>
        </w:r>
        <w:proofErr w:type="spellStart"/>
        <w:r w:rsidRPr="00A32F96">
          <w:rPr>
            <w:rFonts w:ascii="Times New Roman" w:eastAsia="Times New Roman" w:hAnsi="Times New Roman" w:cs="Times New Roman"/>
            <w:color w:val="E5580B"/>
            <w:sz w:val="24"/>
            <w:szCs w:val="24"/>
            <w:lang w:eastAsia="fr-FR"/>
          </w:rPr>
          <w:t>Lanche</w:t>
        </w:r>
      </w:hyperlink>
      <w:r w:rsidRPr="00A32F96">
        <w:rPr>
          <w:rFonts w:ascii="Arial" w:eastAsia="Times New Roman" w:hAnsi="Arial" w:cs="Arial"/>
          <w:color w:val="8E8E8F"/>
          <w:sz w:val="17"/>
          <w:szCs w:val="17"/>
          <w:lang w:eastAsia="fr-FR"/>
        </w:rPr>
        <w:t>Publié</w:t>
      </w:r>
      <w:proofErr w:type="spellEnd"/>
      <w:r w:rsidRPr="00A32F96">
        <w:rPr>
          <w:rFonts w:ascii="Arial" w:eastAsia="Times New Roman" w:hAnsi="Arial" w:cs="Arial"/>
          <w:color w:val="8E8E8F"/>
          <w:sz w:val="17"/>
          <w:szCs w:val="17"/>
          <w:lang w:eastAsia="fr-FR"/>
        </w:rPr>
        <w:t xml:space="preserve"> le 19-06-2019 Modifié le 19-06-2019 à 17:44</w:t>
      </w:r>
    </w:p>
    <w:p w:rsidR="00A32F96" w:rsidRPr="00A32F96" w:rsidRDefault="00A32F96" w:rsidP="00A32F96">
      <w:pPr>
        <w:shd w:val="clear" w:color="auto" w:fill="FFFFFF"/>
        <w:spacing w:after="75" w:line="240" w:lineRule="auto"/>
        <w:rPr>
          <w:rFonts w:ascii="Helvetica" w:eastAsia="Times New Roman" w:hAnsi="Helvetica" w:cs="Times New Roman"/>
          <w:color w:val="141414"/>
          <w:sz w:val="20"/>
          <w:szCs w:val="20"/>
          <w:lang w:eastAsia="fr-FR"/>
        </w:rPr>
      </w:pPr>
      <w:r w:rsidRPr="00A32F96">
        <w:rPr>
          <w:rFonts w:ascii="Helvetica" w:eastAsia="Times New Roman" w:hAnsi="Helvetica" w:cs="Times New Roman"/>
          <w:noProof/>
          <w:color w:val="141414"/>
          <w:sz w:val="20"/>
          <w:szCs w:val="20"/>
          <w:lang w:eastAsia="fr-FR"/>
        </w:rPr>
        <w:drawing>
          <wp:inline distT="0" distB="0" distL="0" distR="0" wp14:anchorId="5EA62770" wp14:editId="5F221DA8">
            <wp:extent cx="5905500" cy="3324225"/>
            <wp:effectExtent l="0" t="0" r="0" b="9525"/>
            <wp:docPr id="3" name="Image 3"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r w:rsidRPr="00A32F96">
        <w:rPr>
          <w:rFonts w:ascii="Helvetica" w:eastAsia="Times New Roman" w:hAnsi="Helvetica" w:cs="Times New Roman"/>
          <w:color w:val="9A9898"/>
          <w:sz w:val="20"/>
          <w:szCs w:val="20"/>
          <w:lang w:eastAsia="fr-FR"/>
        </w:rPr>
        <w:t>Vue générale du camp de Al-</w:t>
      </w:r>
      <w:proofErr w:type="spellStart"/>
      <w:r w:rsidRPr="00A32F96">
        <w:rPr>
          <w:rFonts w:ascii="Helvetica" w:eastAsia="Times New Roman" w:hAnsi="Helvetica" w:cs="Times New Roman"/>
          <w:color w:val="9A9898"/>
          <w:sz w:val="20"/>
          <w:szCs w:val="20"/>
          <w:lang w:eastAsia="fr-FR"/>
        </w:rPr>
        <w:t>Hol</w:t>
      </w:r>
      <w:proofErr w:type="spellEnd"/>
      <w:r w:rsidRPr="00A32F96">
        <w:rPr>
          <w:rFonts w:ascii="Helvetica" w:eastAsia="Times New Roman" w:hAnsi="Helvetica" w:cs="Times New Roman"/>
          <w:color w:val="9A9898"/>
          <w:sz w:val="20"/>
          <w:szCs w:val="20"/>
          <w:lang w:eastAsia="fr-FR"/>
        </w:rPr>
        <w:t xml:space="preserve"> en Syrie où s'entassent 76.000 réfugiés en avril 2019.REUTERS/Ali </w:t>
      </w:r>
      <w:proofErr w:type="spellStart"/>
      <w:r w:rsidRPr="00A32F96">
        <w:rPr>
          <w:rFonts w:ascii="Helvetica" w:eastAsia="Times New Roman" w:hAnsi="Helvetica" w:cs="Times New Roman"/>
          <w:color w:val="9A9898"/>
          <w:sz w:val="20"/>
          <w:szCs w:val="20"/>
          <w:lang w:eastAsia="fr-FR"/>
        </w:rPr>
        <w:t>Hashisho</w:t>
      </w:r>
      <w:proofErr w:type="spellEnd"/>
    </w:p>
    <w:p w:rsidR="00A32F96" w:rsidRPr="00A32F96" w:rsidRDefault="00A32F96" w:rsidP="00A32F96">
      <w:pPr>
        <w:shd w:val="clear" w:color="auto" w:fill="FFFFFF"/>
        <w:spacing w:before="225" w:after="225" w:line="375" w:lineRule="atLeast"/>
        <w:rPr>
          <w:rFonts w:ascii="Helvetica" w:eastAsia="Times New Roman" w:hAnsi="Helvetica" w:cs="Times New Roman"/>
          <w:color w:val="3A3939"/>
          <w:sz w:val="27"/>
          <w:szCs w:val="27"/>
          <w:lang w:eastAsia="fr-FR"/>
        </w:rPr>
      </w:pPr>
      <w:r w:rsidRPr="00A32F96">
        <w:rPr>
          <w:rFonts w:ascii="Helvetica" w:eastAsia="Times New Roman" w:hAnsi="Helvetica" w:cs="Times New Roman"/>
          <w:color w:val="3A3939"/>
          <w:sz w:val="27"/>
          <w:szCs w:val="27"/>
          <w:lang w:eastAsia="fr-FR"/>
        </w:rPr>
        <w:t xml:space="preserve">En presque 70 ans d'existence, le Haut-Commissariat pour les réfugiés n'avait jamais vu ça. D'après le rapport de l'organisation dévoilé à Genève, en 2018, les personnes déplacées, réfugiées ou </w:t>
      </w:r>
      <w:r w:rsidRPr="00A32F96">
        <w:rPr>
          <w:rFonts w:ascii="Helvetica" w:eastAsia="Times New Roman" w:hAnsi="Helvetica" w:cs="Times New Roman"/>
          <w:color w:val="3A3939"/>
          <w:sz w:val="27"/>
          <w:szCs w:val="27"/>
          <w:lang w:eastAsia="fr-FR"/>
        </w:rPr>
        <w:lastRenderedPageBreak/>
        <w:t>simplement en exil étaient près de 71 millions. Un chiffre deux fois plus élevé qu'il y a 20 ans.</w:t>
      </w:r>
    </w:p>
    <w:p w:rsidR="00A32F96" w:rsidRPr="00A32F96" w:rsidRDefault="00A32F96" w:rsidP="00A32F96">
      <w:pPr>
        <w:shd w:val="clear" w:color="auto" w:fill="FFFFFF"/>
        <w:spacing w:before="225" w:after="225" w:line="345" w:lineRule="atLeast"/>
        <w:rPr>
          <w:rFonts w:ascii="Helvetica" w:eastAsia="Times New Roman" w:hAnsi="Helvetica" w:cs="Times New Roman"/>
          <w:color w:val="3A3939"/>
          <w:sz w:val="23"/>
          <w:szCs w:val="23"/>
          <w:lang w:eastAsia="fr-FR"/>
        </w:rPr>
      </w:pPr>
      <w:r w:rsidRPr="00A32F96">
        <w:rPr>
          <w:rFonts w:ascii="Helvetica" w:eastAsia="Times New Roman" w:hAnsi="Helvetica" w:cs="Times New Roman"/>
          <w:color w:val="3A3939"/>
          <w:sz w:val="23"/>
          <w:szCs w:val="23"/>
          <w:lang w:eastAsia="fr-FR"/>
        </w:rPr>
        <w:t>Près de 71 millions d'exilés, mais le chiffre pourrait être encore plus important. Le </w:t>
      </w:r>
      <w:hyperlink r:id="rId6" w:tgtFrame="_blank" w:history="1">
        <w:r w:rsidRPr="00A32F96">
          <w:rPr>
            <w:rFonts w:ascii="Helvetica" w:eastAsia="Times New Roman" w:hAnsi="Helvetica" w:cs="Times New Roman"/>
            <w:b/>
            <w:bCs/>
            <w:color w:val="E20000"/>
            <w:sz w:val="23"/>
            <w:szCs w:val="23"/>
            <w:u w:val="single"/>
            <w:lang w:eastAsia="fr-FR"/>
          </w:rPr>
          <w:t>Haut-Commissariat pour les réfugiés</w:t>
        </w:r>
      </w:hyperlink>
      <w:r w:rsidRPr="00A32F96">
        <w:rPr>
          <w:rFonts w:ascii="Helvetica" w:eastAsia="Times New Roman" w:hAnsi="Helvetica" w:cs="Times New Roman"/>
          <w:color w:val="3A3939"/>
          <w:sz w:val="23"/>
          <w:szCs w:val="23"/>
          <w:lang w:eastAsia="fr-FR"/>
        </w:rPr>
        <w:t> (HCR) n'a pas comptabilisé tous les Vénézuéliens qui ont </w:t>
      </w:r>
      <w:hyperlink r:id="rId7" w:tgtFrame="_blank" w:history="1">
        <w:r w:rsidRPr="00A32F96">
          <w:rPr>
            <w:rFonts w:ascii="Helvetica" w:eastAsia="Times New Roman" w:hAnsi="Helvetica" w:cs="Times New Roman"/>
            <w:b/>
            <w:bCs/>
            <w:color w:val="E20000"/>
            <w:sz w:val="23"/>
            <w:szCs w:val="23"/>
            <w:u w:val="single"/>
            <w:lang w:eastAsia="fr-FR"/>
          </w:rPr>
          <w:t>quitté leur pays ces derniers mois</w:t>
        </w:r>
      </w:hyperlink>
      <w:r w:rsidRPr="00A32F96">
        <w:rPr>
          <w:rFonts w:ascii="Helvetica" w:eastAsia="Times New Roman" w:hAnsi="Helvetica" w:cs="Times New Roman"/>
          <w:color w:val="3A3939"/>
          <w:sz w:val="23"/>
          <w:szCs w:val="23"/>
          <w:lang w:eastAsia="fr-FR"/>
        </w:rPr>
        <w:t>. Ils sont 4 millions à avoir gagné le reste de l'Amérique du Sud. Mais 500 000 seulement ont été enregistrés par le HCR. Le chiffre total des personnes déplacées à travers le monde serait donc plus proche des 74 à 75 millions.</w:t>
      </w:r>
    </w:p>
    <w:p w:rsidR="00A32F96" w:rsidRPr="00A32F96" w:rsidRDefault="00A32F96" w:rsidP="00A32F96">
      <w:pPr>
        <w:shd w:val="clear" w:color="auto" w:fill="FFFFFF"/>
        <w:spacing w:before="450" w:after="225" w:line="345" w:lineRule="atLeast"/>
        <w:rPr>
          <w:rFonts w:ascii="Helvetica" w:eastAsia="Times New Roman" w:hAnsi="Helvetica" w:cs="Times New Roman"/>
          <w:color w:val="3A3939"/>
          <w:sz w:val="23"/>
          <w:szCs w:val="23"/>
          <w:lang w:eastAsia="fr-FR"/>
        </w:rPr>
      </w:pPr>
      <w:r w:rsidRPr="00A32F96">
        <w:rPr>
          <w:rFonts w:ascii="Helvetica" w:eastAsia="Times New Roman" w:hAnsi="Helvetica" w:cs="Times New Roman"/>
          <w:color w:val="3A3939"/>
          <w:sz w:val="23"/>
          <w:szCs w:val="23"/>
          <w:lang w:eastAsia="fr-FR"/>
        </w:rPr>
        <w:t>Dans le détail, le groupe le plus important, ce sont les déplacés internes. 41 millions de personnes qui ont dû fuir à l'intérieur de leur propre pays à cause de la guerre ou des persécutions. La Syrie est dans tous les esprits avec ses plus de 6 millions de déplacés. Mais un pays enregistre encore plus de déplacés : la Colombie qui connaît toujours une situation de conflit armé. Il y avait dans le pays près de 8 millions de déplacés en 2018. La République démocratique du Congo avec 4,5 millions de personnes concernées est </w:t>
      </w:r>
      <w:hyperlink r:id="rId8" w:tgtFrame="_blank" w:history="1">
        <w:r w:rsidRPr="00A32F96">
          <w:rPr>
            <w:rFonts w:ascii="Helvetica" w:eastAsia="Times New Roman" w:hAnsi="Helvetica" w:cs="Times New Roman"/>
            <w:b/>
            <w:bCs/>
            <w:color w:val="E20000"/>
            <w:sz w:val="23"/>
            <w:szCs w:val="23"/>
            <w:u w:val="single"/>
            <w:lang w:eastAsia="fr-FR"/>
          </w:rPr>
          <w:t>le troisième pays avec plus de déplacés</w:t>
        </w:r>
      </w:hyperlink>
      <w:r w:rsidRPr="00A32F96">
        <w:rPr>
          <w:rFonts w:ascii="Helvetica" w:eastAsia="Times New Roman" w:hAnsi="Helvetica" w:cs="Times New Roman"/>
          <w:color w:val="3A3939"/>
          <w:sz w:val="23"/>
          <w:szCs w:val="23"/>
          <w:lang w:eastAsia="fr-FR"/>
        </w:rPr>
        <w:t>.</w:t>
      </w:r>
    </w:p>
    <w:p w:rsidR="00A32F96" w:rsidRPr="00A32F96" w:rsidRDefault="00A32F96" w:rsidP="00A32F96">
      <w:pPr>
        <w:shd w:val="clear" w:color="auto" w:fill="FFFFFF"/>
        <w:spacing w:before="450" w:after="225" w:line="345" w:lineRule="atLeast"/>
        <w:rPr>
          <w:rFonts w:ascii="Helvetica" w:eastAsia="Times New Roman" w:hAnsi="Helvetica" w:cs="Times New Roman"/>
          <w:color w:val="3A3939"/>
          <w:sz w:val="23"/>
          <w:szCs w:val="23"/>
          <w:lang w:eastAsia="fr-FR"/>
        </w:rPr>
      </w:pPr>
      <w:r w:rsidRPr="00A32F96">
        <w:rPr>
          <w:rFonts w:ascii="Helvetica" w:eastAsia="Times New Roman" w:hAnsi="Helvetica" w:cs="Times New Roman"/>
          <w:b/>
          <w:bCs/>
          <w:color w:val="3A3939"/>
          <w:sz w:val="23"/>
          <w:szCs w:val="23"/>
          <w:lang w:eastAsia="fr-FR"/>
        </w:rPr>
        <w:t>La Turquie, pays accueillant le plus de réfugiés</w:t>
      </w:r>
    </w:p>
    <w:p w:rsidR="00A32F96" w:rsidRPr="00A32F96" w:rsidRDefault="00A32F96" w:rsidP="00A32F96">
      <w:pPr>
        <w:shd w:val="clear" w:color="auto" w:fill="FFFFFF"/>
        <w:spacing w:before="450" w:after="225" w:line="345" w:lineRule="atLeast"/>
        <w:rPr>
          <w:rFonts w:ascii="Helvetica" w:eastAsia="Times New Roman" w:hAnsi="Helvetica" w:cs="Times New Roman"/>
          <w:color w:val="3A3939"/>
          <w:sz w:val="23"/>
          <w:szCs w:val="23"/>
          <w:lang w:eastAsia="fr-FR"/>
        </w:rPr>
      </w:pPr>
      <w:r w:rsidRPr="00A32F96">
        <w:rPr>
          <w:rFonts w:ascii="Helvetica" w:eastAsia="Times New Roman" w:hAnsi="Helvetica" w:cs="Times New Roman"/>
          <w:color w:val="3A3939"/>
          <w:sz w:val="23"/>
          <w:szCs w:val="23"/>
          <w:lang w:eastAsia="fr-FR"/>
        </w:rPr>
        <w:lastRenderedPageBreak/>
        <w:t>À côté de cela, les réfugiés, ceux qui ont formellement été enregistrés comme tels par les États dont ils cherchent la protection. Ils sont 26 millions. Les deux tiers viennent de seulement 5 pays : la Syrie, l'Afghanistan, le Soudan, la Birmanie et la Somalie. La Somalie qui est l'un des rares pays à voir le nombre de ses ressortissants réfugiés diminuer dans le monde. Reste que les retours de déplacés ont été très minoritaires l'an dernier.</w:t>
      </w:r>
    </w:p>
    <w:p w:rsidR="00A32F96" w:rsidRPr="00A32F96" w:rsidRDefault="00A32F96" w:rsidP="00A32F96">
      <w:pPr>
        <w:shd w:val="clear" w:color="auto" w:fill="FFFFFF"/>
        <w:spacing w:before="225" w:after="225" w:line="345" w:lineRule="atLeast"/>
        <w:rPr>
          <w:rFonts w:ascii="Helvetica" w:eastAsia="Times New Roman" w:hAnsi="Helvetica" w:cs="Times New Roman"/>
          <w:color w:val="3A3939"/>
          <w:sz w:val="23"/>
          <w:szCs w:val="23"/>
          <w:lang w:eastAsia="fr-FR"/>
        </w:rPr>
      </w:pPr>
      <w:r w:rsidRPr="00A32F96">
        <w:rPr>
          <w:rFonts w:ascii="Helvetica" w:eastAsia="Times New Roman" w:hAnsi="Helvetica" w:cs="Times New Roman"/>
          <w:color w:val="3A3939"/>
          <w:sz w:val="23"/>
          <w:szCs w:val="23"/>
          <w:lang w:eastAsia="fr-FR"/>
        </w:rPr>
        <w:t>L'Europe est loin d'être le premier choix des réfugiés. Même en comptant l'Allemagne, qui a fait le choix d'accueillir plus d'un million de personnes après 2015 : 80% des personnes trouvent refuge dans un pays à côté du leur. C'est ce qui explique que la Turquie, voisine de la Syrie, est pour la 4e année consécutive</w:t>
      </w:r>
      <w:hyperlink r:id="rId9" w:tgtFrame="_blank" w:history="1">
        <w:r w:rsidRPr="00A32F96">
          <w:rPr>
            <w:rFonts w:ascii="Helvetica" w:eastAsia="Times New Roman" w:hAnsi="Helvetica" w:cs="Times New Roman"/>
            <w:b/>
            <w:bCs/>
            <w:color w:val="E20000"/>
            <w:sz w:val="23"/>
            <w:szCs w:val="23"/>
            <w:u w:val="single"/>
            <w:lang w:eastAsia="fr-FR"/>
          </w:rPr>
          <w:t> le pays qui accueille le plus de réfugiés au monde</w:t>
        </w:r>
      </w:hyperlink>
      <w:r w:rsidRPr="00A32F96">
        <w:rPr>
          <w:rFonts w:ascii="Helvetica" w:eastAsia="Times New Roman" w:hAnsi="Helvetica" w:cs="Times New Roman"/>
          <w:color w:val="3A3939"/>
          <w:sz w:val="23"/>
          <w:szCs w:val="23"/>
          <w:lang w:eastAsia="fr-FR"/>
        </w:rPr>
        <w:t>. Viennent ensuite le Pakistan, l'Ouganda, le Soudan.</w:t>
      </w:r>
    </w:p>
    <w:p w:rsidR="00A32F96" w:rsidRPr="00A32F96" w:rsidRDefault="00A32F96" w:rsidP="00A32F96">
      <w:pPr>
        <w:shd w:val="clear" w:color="auto" w:fill="FFFFFF"/>
        <w:spacing w:before="450" w:after="225" w:line="345" w:lineRule="atLeast"/>
        <w:rPr>
          <w:rFonts w:ascii="Helvetica" w:eastAsia="Times New Roman" w:hAnsi="Helvetica" w:cs="Times New Roman"/>
          <w:color w:val="3A3939"/>
          <w:sz w:val="23"/>
          <w:szCs w:val="23"/>
          <w:lang w:eastAsia="fr-FR"/>
        </w:rPr>
      </w:pPr>
      <w:r w:rsidRPr="00A32F96">
        <w:rPr>
          <w:rFonts w:ascii="Helvetica" w:eastAsia="Times New Roman" w:hAnsi="Helvetica" w:cs="Times New Roman"/>
          <w:b/>
          <w:bCs/>
          <w:color w:val="3A3939"/>
          <w:sz w:val="23"/>
          <w:szCs w:val="23"/>
          <w:lang w:eastAsia="fr-FR"/>
        </w:rPr>
        <w:t>La moitié des réfugiés sont des enfants</w:t>
      </w:r>
    </w:p>
    <w:p w:rsidR="00A32F96" w:rsidRPr="00A32F96" w:rsidRDefault="00A32F96" w:rsidP="00A32F96">
      <w:pPr>
        <w:shd w:val="clear" w:color="auto" w:fill="FFFFFF"/>
        <w:spacing w:before="450" w:after="225" w:line="345" w:lineRule="atLeast"/>
        <w:rPr>
          <w:rFonts w:ascii="Helvetica" w:eastAsia="Times New Roman" w:hAnsi="Helvetica" w:cs="Times New Roman"/>
          <w:color w:val="3A3939"/>
          <w:sz w:val="23"/>
          <w:szCs w:val="23"/>
          <w:lang w:eastAsia="fr-FR"/>
        </w:rPr>
      </w:pPr>
      <w:r w:rsidRPr="00A32F96">
        <w:rPr>
          <w:rFonts w:ascii="Helvetica" w:eastAsia="Times New Roman" w:hAnsi="Helvetica" w:cs="Times New Roman"/>
          <w:color w:val="3A3939"/>
          <w:sz w:val="23"/>
          <w:szCs w:val="23"/>
          <w:lang w:eastAsia="fr-FR"/>
        </w:rPr>
        <w:t>En fait, ce sont les pays les moins avancés qui supportent le plus le poids des déplacements de population. Les pays développés n'accueillent que 16% des réfugiés dans le monde. C'est ce qui fait dire au patron du HCR, Filippo Grandi, que s’il y a vraiment une crise des réfugiés dans le monde, il ne faut pas la chercher en Europe ou aux États-Unis, mais dans les pays du sud et les pays pauvres.</w:t>
      </w:r>
    </w:p>
    <w:p w:rsidR="00A32F96" w:rsidRPr="00A32F96" w:rsidRDefault="00A32F96" w:rsidP="00A32F96">
      <w:pPr>
        <w:shd w:val="clear" w:color="auto" w:fill="FFFFFF"/>
        <w:spacing w:before="450" w:after="225" w:line="345" w:lineRule="atLeast"/>
        <w:rPr>
          <w:rFonts w:ascii="Helvetica" w:eastAsia="Times New Roman" w:hAnsi="Helvetica" w:cs="Times New Roman"/>
          <w:color w:val="3A3939"/>
          <w:sz w:val="23"/>
          <w:szCs w:val="23"/>
          <w:lang w:eastAsia="fr-FR"/>
        </w:rPr>
      </w:pPr>
      <w:r w:rsidRPr="00A32F96">
        <w:rPr>
          <w:rFonts w:ascii="Helvetica" w:eastAsia="Times New Roman" w:hAnsi="Helvetica" w:cs="Times New Roman"/>
          <w:b/>
          <w:bCs/>
          <w:color w:val="3A3939"/>
          <w:sz w:val="23"/>
          <w:szCs w:val="23"/>
          <w:lang w:eastAsia="fr-FR"/>
        </w:rPr>
        <w:lastRenderedPageBreak/>
        <w:t>►À lire aussi : </w:t>
      </w:r>
      <w:hyperlink r:id="rId10" w:tgtFrame="_blank" w:history="1">
        <w:r w:rsidRPr="00A32F96">
          <w:rPr>
            <w:rFonts w:ascii="Helvetica" w:eastAsia="Times New Roman" w:hAnsi="Helvetica" w:cs="Times New Roman"/>
            <w:b/>
            <w:bCs/>
            <w:color w:val="E20000"/>
            <w:sz w:val="23"/>
            <w:szCs w:val="23"/>
            <w:u w:val="single"/>
            <w:lang w:eastAsia="fr-FR"/>
          </w:rPr>
          <w:t>Réfugiés: mobilisation à Paris avant l'ouverture de la Maison des migrants</w:t>
        </w:r>
      </w:hyperlink>
    </w:p>
    <w:p w:rsidR="00A32F96" w:rsidRPr="00A32F96" w:rsidRDefault="00A32F96" w:rsidP="00A32F96">
      <w:pPr>
        <w:shd w:val="clear" w:color="auto" w:fill="FFFFFF"/>
        <w:spacing w:before="450" w:after="225" w:line="345" w:lineRule="atLeast"/>
        <w:rPr>
          <w:rFonts w:ascii="Helvetica" w:eastAsia="Times New Roman" w:hAnsi="Helvetica" w:cs="Times New Roman"/>
          <w:color w:val="3A3939"/>
          <w:sz w:val="23"/>
          <w:szCs w:val="23"/>
          <w:lang w:eastAsia="fr-FR"/>
        </w:rPr>
      </w:pPr>
      <w:r w:rsidRPr="00A32F96">
        <w:rPr>
          <w:rFonts w:ascii="Helvetica" w:eastAsia="Times New Roman" w:hAnsi="Helvetica" w:cs="Times New Roman"/>
          <w:color w:val="3A3939"/>
          <w:sz w:val="23"/>
          <w:szCs w:val="23"/>
          <w:lang w:eastAsia="fr-FR"/>
        </w:rPr>
        <w:t xml:space="preserve">La durée de l'exil s'allonge avec près de 80% des réfugiés qui le sont depuis plus de 5 ans. Et parmi ceux-là, 20% le sont depuis plus de 20 ans. Et parmi ces réfugiés de nombreux sont encore des enfants : la moitié </w:t>
      </w:r>
      <w:proofErr w:type="gramStart"/>
      <w:r w:rsidRPr="00A32F96">
        <w:rPr>
          <w:rFonts w:ascii="Helvetica" w:eastAsia="Times New Roman" w:hAnsi="Helvetica" w:cs="Times New Roman"/>
          <w:color w:val="3A3939"/>
          <w:sz w:val="23"/>
          <w:szCs w:val="23"/>
          <w:lang w:eastAsia="fr-FR"/>
        </w:rPr>
        <w:t>a</w:t>
      </w:r>
      <w:proofErr w:type="gramEnd"/>
      <w:r w:rsidRPr="00A32F96">
        <w:rPr>
          <w:rFonts w:ascii="Helvetica" w:eastAsia="Times New Roman" w:hAnsi="Helvetica" w:cs="Times New Roman"/>
          <w:color w:val="3A3939"/>
          <w:sz w:val="23"/>
          <w:szCs w:val="23"/>
          <w:lang w:eastAsia="fr-FR"/>
        </w:rPr>
        <w:t xml:space="preserve"> moins de 18 ans. Filippo Grandi, le patron du HCR met en garde contre les idées reçues : un enfant ne quitte pas son pays pour trouver de meilleures opportunités. Il le quitte juste parce qu'il est en danger.</w:t>
      </w:r>
    </w:p>
    <w:p w:rsidR="00A32F96" w:rsidRPr="00A32F96" w:rsidRDefault="00A32F96" w:rsidP="00A32F96">
      <w:pPr>
        <w:shd w:val="clear" w:color="auto" w:fill="FFFFFF"/>
        <w:spacing w:before="450" w:after="225" w:line="345" w:lineRule="atLeast"/>
        <w:rPr>
          <w:rFonts w:ascii="Helvetica" w:eastAsia="Times New Roman" w:hAnsi="Helvetica" w:cs="Times New Roman"/>
          <w:color w:val="3A3939"/>
          <w:sz w:val="23"/>
          <w:szCs w:val="23"/>
          <w:lang w:eastAsia="fr-FR"/>
        </w:rPr>
      </w:pPr>
      <w:r w:rsidRPr="00A32F96">
        <w:rPr>
          <w:rFonts w:ascii="Helvetica" w:eastAsia="Times New Roman" w:hAnsi="Helvetica" w:cs="Times New Roman"/>
          <w:b/>
          <w:bCs/>
          <w:color w:val="3A3939"/>
          <w:sz w:val="23"/>
          <w:szCs w:val="23"/>
          <w:lang w:eastAsia="fr-FR"/>
        </w:rPr>
        <w:t>Le difficile accueil des réfugiés en Europe</w:t>
      </w:r>
    </w:p>
    <w:p w:rsidR="00A32F96" w:rsidRPr="00A32F96" w:rsidRDefault="00A32F96" w:rsidP="00A32F96">
      <w:pPr>
        <w:shd w:val="clear" w:color="auto" w:fill="FFFFFF"/>
        <w:spacing w:before="450" w:after="225" w:line="345" w:lineRule="atLeast"/>
        <w:rPr>
          <w:rFonts w:ascii="Helvetica" w:eastAsia="Times New Roman" w:hAnsi="Helvetica" w:cs="Times New Roman"/>
          <w:color w:val="3A3939"/>
          <w:sz w:val="23"/>
          <w:szCs w:val="23"/>
          <w:lang w:eastAsia="fr-FR"/>
        </w:rPr>
      </w:pPr>
      <w:r w:rsidRPr="00A32F96">
        <w:rPr>
          <w:rFonts w:ascii="Helvetica" w:eastAsia="Times New Roman" w:hAnsi="Helvetica" w:cs="Times New Roman"/>
          <w:color w:val="3A3939"/>
          <w:sz w:val="23"/>
          <w:szCs w:val="23"/>
          <w:lang w:eastAsia="fr-FR"/>
        </w:rPr>
        <w:t>Au milieu de tout ça, l'Europe n'arrive pas toujours pas à s'accorder sur l'accueil des migrants qui traversent la Méditerranée. Un blocage que ne comprend pas Filippo Grandi, alors que le continent n'est pas la première destination des réfugiés :</w:t>
      </w:r>
    </w:p>
    <w:p w:rsidR="00A32F96" w:rsidRPr="00A32F96" w:rsidRDefault="00A32F96" w:rsidP="00A32F96">
      <w:pPr>
        <w:shd w:val="clear" w:color="auto" w:fill="FFFFFF"/>
        <w:spacing w:before="450" w:after="225" w:line="345" w:lineRule="atLeast"/>
        <w:rPr>
          <w:rFonts w:ascii="Helvetica" w:eastAsia="Times New Roman" w:hAnsi="Helvetica" w:cs="Times New Roman"/>
          <w:color w:val="3A3939"/>
          <w:sz w:val="23"/>
          <w:szCs w:val="23"/>
          <w:lang w:eastAsia="fr-FR"/>
        </w:rPr>
      </w:pPr>
      <w:r w:rsidRPr="00A32F96">
        <w:rPr>
          <w:rFonts w:ascii="Helvetica" w:eastAsia="Times New Roman" w:hAnsi="Helvetica" w:cs="Times New Roman"/>
          <w:i/>
          <w:iCs/>
          <w:color w:val="3A3939"/>
          <w:sz w:val="23"/>
          <w:szCs w:val="23"/>
          <w:lang w:eastAsia="fr-FR"/>
        </w:rPr>
        <w:t>«</w:t>
      </w:r>
      <w:r w:rsidRPr="00A32F96">
        <w:rPr>
          <w:rFonts w:ascii="Helvetica" w:eastAsia="Times New Roman" w:hAnsi="Helvetica" w:cs="Times New Roman"/>
          <w:color w:val="3A3939"/>
          <w:sz w:val="23"/>
          <w:szCs w:val="23"/>
          <w:lang w:eastAsia="fr-FR"/>
        </w:rPr>
        <w:t> </w:t>
      </w:r>
      <w:r w:rsidRPr="00A32F96">
        <w:rPr>
          <w:rFonts w:ascii="Helvetica" w:eastAsia="Times New Roman" w:hAnsi="Helvetica" w:cs="Times New Roman"/>
          <w:i/>
          <w:iCs/>
          <w:color w:val="3A3939"/>
          <w:sz w:val="23"/>
          <w:szCs w:val="23"/>
          <w:lang w:eastAsia="fr-FR"/>
        </w:rPr>
        <w:t>Nous avons des ministres qui passent des heures au téléphone à </w:t>
      </w:r>
      <w:hyperlink r:id="rId11" w:tgtFrame="_blank" w:history="1">
        <w:r w:rsidRPr="00A32F96">
          <w:rPr>
            <w:rFonts w:ascii="Helvetica" w:eastAsia="Times New Roman" w:hAnsi="Helvetica" w:cs="Times New Roman"/>
            <w:b/>
            <w:bCs/>
            <w:i/>
            <w:iCs/>
            <w:color w:val="E20000"/>
            <w:sz w:val="23"/>
            <w:szCs w:val="23"/>
            <w:u w:val="single"/>
            <w:lang w:eastAsia="fr-FR"/>
          </w:rPr>
          <w:t>négocier la répartition des gens qui arrivent</w:t>
        </w:r>
      </w:hyperlink>
      <w:r w:rsidRPr="00A32F96">
        <w:rPr>
          <w:rFonts w:ascii="Helvetica" w:eastAsia="Times New Roman" w:hAnsi="Helvetica" w:cs="Times New Roman"/>
          <w:i/>
          <w:iCs/>
          <w:color w:val="3A3939"/>
          <w:sz w:val="23"/>
          <w:szCs w:val="23"/>
          <w:lang w:eastAsia="fr-FR"/>
        </w:rPr>
        <w:t> sur des bateaux et qui arrivent à débarquer quelque part dans l’Union européenne. Et pourquoi l’accord est difficile</w:t>
      </w:r>
      <w:r w:rsidRPr="00A32F96">
        <w:rPr>
          <w:rFonts w:ascii="Helvetica" w:eastAsia="Times New Roman" w:hAnsi="Helvetica" w:cs="Times New Roman"/>
          <w:color w:val="3A3939"/>
          <w:sz w:val="23"/>
          <w:szCs w:val="23"/>
          <w:lang w:eastAsia="fr-FR"/>
        </w:rPr>
        <w:t> </w:t>
      </w:r>
      <w:r w:rsidRPr="00A32F96">
        <w:rPr>
          <w:rFonts w:ascii="Helvetica" w:eastAsia="Times New Roman" w:hAnsi="Helvetica" w:cs="Times New Roman"/>
          <w:i/>
          <w:iCs/>
          <w:color w:val="3A3939"/>
          <w:sz w:val="23"/>
          <w:szCs w:val="23"/>
          <w:lang w:eastAsia="fr-FR"/>
        </w:rPr>
        <w:t>? Je vous le dis, c’est simple</w:t>
      </w:r>
      <w:r w:rsidRPr="00A32F96">
        <w:rPr>
          <w:rFonts w:ascii="Helvetica" w:eastAsia="Times New Roman" w:hAnsi="Helvetica" w:cs="Times New Roman"/>
          <w:color w:val="3A3939"/>
          <w:sz w:val="23"/>
          <w:szCs w:val="23"/>
          <w:lang w:eastAsia="fr-FR"/>
        </w:rPr>
        <w:t> </w:t>
      </w:r>
      <w:r w:rsidRPr="00A32F96">
        <w:rPr>
          <w:rFonts w:ascii="Helvetica" w:eastAsia="Times New Roman" w:hAnsi="Helvetica" w:cs="Times New Roman"/>
          <w:i/>
          <w:iCs/>
          <w:color w:val="3A3939"/>
          <w:sz w:val="23"/>
          <w:szCs w:val="23"/>
          <w:lang w:eastAsia="fr-FR"/>
        </w:rPr>
        <w:t xml:space="preserve">: les gouvernements sont terrifiés de prendre ces engagements parce qu’ils ont peur que ça soit utilisé dans leurs </w:t>
      </w:r>
      <w:r w:rsidRPr="00A32F96">
        <w:rPr>
          <w:rFonts w:ascii="Helvetica" w:eastAsia="Times New Roman" w:hAnsi="Helvetica" w:cs="Times New Roman"/>
          <w:i/>
          <w:iCs/>
          <w:color w:val="3A3939"/>
          <w:sz w:val="23"/>
          <w:szCs w:val="23"/>
          <w:lang w:eastAsia="fr-FR"/>
        </w:rPr>
        <w:lastRenderedPageBreak/>
        <w:t>pays à des fins électorales. Tout le monde le sait. Donc, l’appel que je fais maintenant dans une situation où l'on a derrière nous les élections européennes, on a des chiffres franchement gérables d’arrivées en Europe, c’est le moment finalement d’affronter cette question</w:t>
      </w:r>
      <w:r w:rsidRPr="00A32F96">
        <w:rPr>
          <w:rFonts w:ascii="Helvetica" w:eastAsia="Times New Roman" w:hAnsi="Helvetica" w:cs="Times New Roman"/>
          <w:color w:val="3A3939"/>
          <w:sz w:val="23"/>
          <w:szCs w:val="23"/>
          <w:lang w:eastAsia="fr-FR"/>
        </w:rPr>
        <w:t> </w:t>
      </w:r>
      <w:r w:rsidRPr="00A32F96">
        <w:rPr>
          <w:rFonts w:ascii="Helvetica" w:eastAsia="Times New Roman" w:hAnsi="Helvetica" w:cs="Times New Roman"/>
          <w:i/>
          <w:iCs/>
          <w:color w:val="3A3939"/>
          <w:sz w:val="23"/>
          <w:szCs w:val="23"/>
          <w:lang w:eastAsia="fr-FR"/>
        </w:rPr>
        <w:t>».</w:t>
      </w:r>
    </w:p>
    <w:p w:rsidR="00A32F96" w:rsidRPr="00A32F96" w:rsidRDefault="00A32F96" w:rsidP="00A32F96">
      <w:pPr>
        <w:shd w:val="clear" w:color="auto" w:fill="FFFFFF"/>
        <w:spacing w:after="75" w:line="240" w:lineRule="auto"/>
        <w:rPr>
          <w:rFonts w:ascii="Helvetica" w:eastAsia="Times New Roman" w:hAnsi="Helvetica" w:cs="Times New Roman"/>
          <w:color w:val="141414"/>
          <w:sz w:val="20"/>
          <w:szCs w:val="20"/>
          <w:lang w:eastAsia="fr-FR"/>
        </w:rPr>
      </w:pPr>
      <w:bookmarkStart w:id="0" w:name="_GoBack"/>
      <w:r w:rsidRPr="00A32F96">
        <w:rPr>
          <w:rFonts w:ascii="Helvetica" w:eastAsia="Times New Roman" w:hAnsi="Helvetica" w:cs="Times New Roman"/>
          <w:noProof/>
          <w:color w:val="141414"/>
          <w:sz w:val="20"/>
          <w:szCs w:val="20"/>
          <w:lang w:eastAsia="fr-FR"/>
        </w:rPr>
        <w:lastRenderedPageBreak/>
        <w:drawing>
          <wp:inline distT="0" distB="0" distL="0" distR="0" wp14:anchorId="2743D120" wp14:editId="4C48C427">
            <wp:extent cx="3202233" cy="9628048"/>
            <wp:effectExtent l="0" t="0" r="0" b="0"/>
            <wp:docPr id="4" name="Image 4" descr="http://scd.rfi.fr/sites/filesrfi/aefimagesnew/imagecache/aef_image_original_format/sites/images.rfi.fr/files/aefimagesnew/aef_image/infographie-deplaces-dans-le-monde_00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rfi.fr/sites/filesrfi/aefimagesnew/imagecache/aef_image_original_format/sites/images.rfi.fr/files/aefimagesnew/aef_image/infographie-deplaces-dans-le-monde_002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0199" cy="9652000"/>
                    </a:xfrm>
                    <a:prstGeom prst="rect">
                      <a:avLst/>
                    </a:prstGeom>
                    <a:noFill/>
                    <a:ln>
                      <a:noFill/>
                    </a:ln>
                  </pic:spPr>
                </pic:pic>
              </a:graphicData>
            </a:graphic>
          </wp:inline>
        </w:drawing>
      </w:r>
      <w:bookmarkEnd w:id="0"/>
    </w:p>
    <w:p w:rsidR="00794080" w:rsidRDefault="00794080"/>
    <w:sectPr w:rsidR="00794080" w:rsidSect="00A32F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34"/>
    <w:rsid w:val="004C3934"/>
    <w:rsid w:val="00794080"/>
    <w:rsid w:val="00A32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A4E03-E10C-45C1-9685-D7F9A41E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93990">
      <w:bodyDiv w:val="1"/>
      <w:marLeft w:val="0"/>
      <w:marRight w:val="0"/>
      <w:marTop w:val="0"/>
      <w:marBottom w:val="0"/>
      <w:divBdr>
        <w:top w:val="none" w:sz="0" w:space="0" w:color="auto"/>
        <w:left w:val="none" w:sz="0" w:space="0" w:color="auto"/>
        <w:bottom w:val="none" w:sz="0" w:space="0" w:color="auto"/>
        <w:right w:val="none" w:sz="0" w:space="0" w:color="auto"/>
      </w:divBdr>
      <w:divsChild>
        <w:div w:id="1850169920">
          <w:marLeft w:val="0"/>
          <w:marRight w:val="0"/>
          <w:marTop w:val="0"/>
          <w:marBottom w:val="0"/>
          <w:divBdr>
            <w:top w:val="none" w:sz="0" w:space="0" w:color="auto"/>
            <w:left w:val="none" w:sz="0" w:space="0" w:color="auto"/>
            <w:bottom w:val="none" w:sz="0" w:space="0" w:color="auto"/>
            <w:right w:val="none" w:sz="0" w:space="0" w:color="auto"/>
          </w:divBdr>
        </w:div>
        <w:div w:id="1969388082">
          <w:marLeft w:val="0"/>
          <w:marRight w:val="0"/>
          <w:marTop w:val="0"/>
          <w:marBottom w:val="75"/>
          <w:divBdr>
            <w:top w:val="none" w:sz="0" w:space="0" w:color="auto"/>
            <w:left w:val="none" w:sz="0" w:space="0" w:color="auto"/>
            <w:bottom w:val="none" w:sz="0" w:space="0" w:color="auto"/>
            <w:right w:val="none" w:sz="0" w:space="0" w:color="auto"/>
          </w:divBdr>
        </w:div>
        <w:div w:id="1299065191">
          <w:marLeft w:val="0"/>
          <w:marRight w:val="0"/>
          <w:marTop w:val="75"/>
          <w:marBottom w:val="75"/>
          <w:divBdr>
            <w:top w:val="none" w:sz="0" w:space="0" w:color="auto"/>
            <w:left w:val="none" w:sz="0" w:space="0" w:color="auto"/>
            <w:bottom w:val="none" w:sz="0" w:space="0" w:color="auto"/>
            <w:right w:val="none" w:sz="0" w:space="0" w:color="auto"/>
          </w:divBdr>
          <w:divsChild>
            <w:div w:id="128328235">
              <w:marLeft w:val="0"/>
              <w:marRight w:val="0"/>
              <w:marTop w:val="0"/>
              <w:marBottom w:val="0"/>
              <w:divBdr>
                <w:top w:val="none" w:sz="0" w:space="0" w:color="auto"/>
                <w:left w:val="none" w:sz="0" w:space="0" w:color="auto"/>
                <w:bottom w:val="none" w:sz="0" w:space="0" w:color="auto"/>
                <w:right w:val="none" w:sz="0" w:space="0" w:color="auto"/>
              </w:divBdr>
            </w:div>
          </w:divsChild>
        </w:div>
        <w:div w:id="153368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i.fr/afrique/20190618-rdc-ituri-deplacement-violences-hcr-300000-personn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fi.fr/ameriques/20190612-venezuela-carnet-controle-migratoire-frontalier-colombiens"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hcr.org/fr-fr/" TargetMode="External"/><Relationship Id="rId11" Type="http://schemas.openxmlformats.org/officeDocument/2006/relationships/hyperlink" Target="http://www.rfi.fr/france/20190616-quotas-migrants-castaner-autres-modes-immigration-legale-jdd" TargetMode="External"/><Relationship Id="rId5" Type="http://schemas.openxmlformats.org/officeDocument/2006/relationships/image" Target="media/image1.jpeg"/><Relationship Id="rId10" Type="http://schemas.openxmlformats.org/officeDocument/2006/relationships/hyperlink" Target="http://www.rfi.fr/france/20190616-migrants-refugies-champ-mars-soutien-ong-terre-asile-mairie-paris" TargetMode="External"/><Relationship Id="rId4" Type="http://schemas.openxmlformats.org/officeDocument/2006/relationships/hyperlink" Target="http://www.rfi.fr/auteur/jeremie-lanche/" TargetMode="External"/><Relationship Id="rId9" Type="http://schemas.openxmlformats.org/officeDocument/2006/relationships/hyperlink" Target="http://www.rfi.fr/emission/20180827-survie-refugies-plus-pauvres-turquie-difficil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782</Words>
  <Characters>4303</Characters>
  <Application>Microsoft Office Word</Application>
  <DocSecurity>0</DocSecurity>
  <Lines>35</Lines>
  <Paragraphs>10</Paragraphs>
  <ScaleCrop>false</ScaleCrop>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Vanhove</dc:creator>
  <cp:keywords/>
  <dc:description/>
  <cp:lastModifiedBy>Edith Vanhove</cp:lastModifiedBy>
  <cp:revision>3</cp:revision>
  <dcterms:created xsi:type="dcterms:W3CDTF">2019-06-24T06:45:00Z</dcterms:created>
  <dcterms:modified xsi:type="dcterms:W3CDTF">2019-06-24T06:47:00Z</dcterms:modified>
</cp:coreProperties>
</file>